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государственного задания </w:t>
      </w:r>
    </w:p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3024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01.01.201</w:t>
      </w:r>
      <w:r w:rsidR="003024F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F97" w:rsidRDefault="00016F97" w:rsidP="00016F97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краевого государственного учреждения: краевое государственное бюджетное учреждение социального обслуживания «Партизанский психоневрологический интернат» </w:t>
      </w: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социальная защита населения.</w:t>
      </w:r>
    </w:p>
    <w:p w:rsidR="00016F97" w:rsidRDefault="00016F97" w:rsidP="00016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краевого государственного учреждения:  организация социального обслуживания.</w:t>
      </w: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государственной услуги: 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016F97" w:rsidRDefault="00016F97" w:rsidP="00016F9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по базовому (отраслевому) перечню: 22030000000000001007100.</w:t>
      </w:r>
    </w:p>
    <w:p w:rsidR="00016F97" w:rsidRDefault="00016F97" w:rsidP="00016F97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потребителей государственной услуги: 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государственной услуги:</w:t>
      </w: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государственной услуги:</w:t>
      </w: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696"/>
        <w:gridCol w:w="1417"/>
        <w:gridCol w:w="2553"/>
        <w:gridCol w:w="851"/>
        <w:gridCol w:w="708"/>
        <w:gridCol w:w="1135"/>
        <w:gridCol w:w="850"/>
        <w:gridCol w:w="840"/>
        <w:gridCol w:w="1124"/>
        <w:gridCol w:w="1865"/>
      </w:tblGrid>
      <w:tr w:rsidR="00016F97" w:rsidTr="00F84D19"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реес-тровой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записи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характери-зующий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условия (формы) оказания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-венной услуги</w:t>
            </w: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</w:tr>
      <w:tr w:rsidR="00016F97" w:rsidTr="00F84D19"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государ-ственном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отчет-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дату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откло-нение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превы-шающее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допусти-мое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значение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16F97" w:rsidTr="00F84D19">
        <w:trPr>
          <w:trHeight w:val="1341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наи-мено-вание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6F97" w:rsidTr="00F84D1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016F97" w:rsidTr="00F84D19">
        <w:trPr>
          <w:trHeight w:val="7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693"/>
            </w:tblGrid>
            <w:tr w:rsidR="00016F97" w:rsidTr="00F84D19">
              <w:trPr>
                <w:tblCellSpacing w:w="15" w:type="dxa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16F97" w:rsidRDefault="00016F97" w:rsidP="00F84D19">
                  <w:pPr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95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16F97" w:rsidRDefault="00016F97" w:rsidP="00F84D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000000000000522000622030000000000001007100101</w:t>
                  </w:r>
                </w:p>
              </w:tc>
            </w:tr>
          </w:tbl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Оказание социальных услуг в стационарных учреждениях,</w:t>
            </w:r>
          </w:p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создание благоприятных условий для поддержания</w:t>
            </w:r>
          </w:p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 xml:space="preserve">жизнедеятельности граждан, продление их социальной активности при </w:t>
            </w:r>
            <w:proofErr w:type="gramStart"/>
            <w:r>
              <w:rPr>
                <w:rFonts w:ascii="Times New Roman" w:hAnsi="Times New Roman"/>
                <w:szCs w:val="20"/>
              </w:rPr>
              <w:t>постоянном</w:t>
            </w:r>
            <w:proofErr w:type="gramEnd"/>
            <w:r>
              <w:rPr>
                <w:rFonts w:ascii="Times New Roman" w:hAnsi="Times New Roman"/>
                <w:szCs w:val="20"/>
              </w:rPr>
              <w:t>, временном (на срок, определенный индивидуальной программой) круглосуточным проживанием в 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устраненных нарушений санитарного законодательства в отчетном году, к общему числу   выявленных нарушений при проведении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744</w:t>
            </w:r>
          </w:p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16F97" w:rsidTr="00F84D19">
        <w:trPr>
          <w:trHeight w:val="7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Удовлетворенность получателей социальных услуг в оказанных социальных услугах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744</w:t>
            </w:r>
          </w:p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016F97" w:rsidTr="00F84D19">
        <w:trPr>
          <w:trHeight w:val="7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оказание иных видов посторонней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744</w:t>
            </w:r>
          </w:p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692"/>
        <w:gridCol w:w="1417"/>
        <w:gridCol w:w="2269"/>
        <w:gridCol w:w="1102"/>
        <w:gridCol w:w="720"/>
        <w:gridCol w:w="1014"/>
        <w:gridCol w:w="850"/>
        <w:gridCol w:w="851"/>
        <w:gridCol w:w="1303"/>
        <w:gridCol w:w="1533"/>
      </w:tblGrid>
      <w:tr w:rsidR="00016F97" w:rsidTr="00F84D19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Уни-каль-ный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реес-тровой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записи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характери-зующий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условия (формы) оказания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-венной услуги</w:t>
            </w:r>
          </w:p>
        </w:tc>
        <w:tc>
          <w:tcPr>
            <w:tcW w:w="9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качества государственной услуги</w:t>
            </w:r>
          </w:p>
        </w:tc>
      </w:tr>
      <w:tr w:rsidR="00016F97" w:rsidTr="00F84D19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отчет-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допус-тимое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(воз-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откло-нение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превы-шающее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допусти-мое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значение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16F97" w:rsidTr="00F84D19">
        <w:trPr>
          <w:trHeight w:val="108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6F97" w:rsidTr="00F84D19">
        <w:trPr>
          <w:trHeight w:val="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016F97" w:rsidTr="003024F6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693"/>
            </w:tblGrid>
            <w:tr w:rsidR="00016F97" w:rsidTr="00F84D19">
              <w:trPr>
                <w:tblCellSpacing w:w="15" w:type="dxa"/>
              </w:trPr>
              <w:tc>
                <w:tcPr>
                  <w:tcW w:w="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16F97" w:rsidRDefault="00016F97" w:rsidP="00F84D19">
                  <w:pPr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95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16F97" w:rsidRDefault="00016F97" w:rsidP="00F84D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000000000000522000622030000000000001007100101</w:t>
                  </w:r>
                </w:p>
              </w:tc>
            </w:tr>
          </w:tbl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Оказание социальных услуг в стационарных учреждениях,</w:t>
            </w:r>
          </w:p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создание благоприятных условий для поддержания</w:t>
            </w:r>
          </w:p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жизнедеятельности граждан, продление их социальной активности при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постоянном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, временном (на срок, </w:t>
            </w:r>
            <w:r>
              <w:rPr>
                <w:rFonts w:ascii="Times New Roman" w:hAnsi="Times New Roman"/>
                <w:lang w:eastAsia="en-US"/>
              </w:rPr>
              <w:lastRenderedPageBreak/>
              <w:t>определенный индивидуальной программой) круглосуточным проживанием в организации социального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Численность граждан, получивших социальные услуги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3024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024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3024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30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3024F6" w:rsidP="00F8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6F97" w:rsidRDefault="00016F97" w:rsidP="00016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 Прочие сведения о государственном задании</w:t>
      </w:r>
    </w:p>
    <w:p w:rsidR="00016F97" w:rsidRDefault="00016F97" w:rsidP="00016F9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16F97" w:rsidRDefault="00016F97" w:rsidP="00016F9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выполнения государственного задания: </w:t>
      </w:r>
    </w:p>
    <w:p w:rsidR="00016F97" w:rsidRDefault="00016F97" w:rsidP="00016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ликвидации, реорганизации, перепрофилировании; </w:t>
      </w:r>
    </w:p>
    <w:p w:rsidR="00016F97" w:rsidRDefault="00016F97" w:rsidP="00016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 функций учреждения по оказанию государственной услуги; </w:t>
      </w:r>
    </w:p>
    <w:p w:rsidR="00016F97" w:rsidRDefault="00016F97" w:rsidP="00016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 государственной услуги из ведомственного перечня; </w:t>
      </w:r>
    </w:p>
    <w:p w:rsidR="00016F97" w:rsidRDefault="00016F97" w:rsidP="00016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приостановление деятельности учреждения в соответствии с предписанием контролирующих органов (Роспотребнадзора, Росздравнадзора,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т.д.);</w:t>
      </w:r>
    </w:p>
    <w:p w:rsidR="00016F97" w:rsidRDefault="00016F97" w:rsidP="00016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 ограничительных мероприятий (карантина) на основании предписаний главных государственных санитарных врачей; </w:t>
      </w:r>
    </w:p>
    <w:p w:rsidR="00016F97" w:rsidRDefault="00016F97" w:rsidP="00016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чрезвычайные ситуации природного и техногенного характера, препятствующие оказанию государственной услуги.</w:t>
      </w:r>
    </w:p>
    <w:p w:rsidR="00016F97" w:rsidRDefault="00016F97" w:rsidP="00016F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Иная информация, необходимая для выполнения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выполнением) государственного задания</w:t>
      </w:r>
    </w:p>
    <w:p w:rsidR="00016F97" w:rsidRDefault="00016F97" w:rsidP="00016F97">
      <w:pPr>
        <w:spacing w:after="0"/>
        <w:ind w:left="1260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1418"/>
        <w:gridCol w:w="2694"/>
        <w:gridCol w:w="1985"/>
        <w:gridCol w:w="1701"/>
      </w:tblGrid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План/Факт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Характеристика причин отклонения от запланированных </w:t>
            </w:r>
            <w:r>
              <w:rPr>
                <w:rFonts w:ascii="Times New Roman" w:hAnsi="Times New Roman"/>
                <w:szCs w:val="24"/>
              </w:rPr>
              <w:lastRenderedPageBreak/>
              <w:t>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 информации о фактическом значении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внутренней системы контроля качества оказываемых услуг, основанной на требованиях к качеству услуг в соответствии со стандартами (количество запланированных и проведенных проверок)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социально-бытовые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отчетный период __12__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социально-медицинские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отчетный период _12___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социально-психологические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ед.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081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отчетный период ___</w:t>
            </w:r>
            <w:r w:rsidR="00081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социально-педагогические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отчетный период _12___</w:t>
            </w:r>
          </w:p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социально-трудовые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016F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отчетный период __12_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социально-правовые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квартал __4__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lastRenderedPageBreak/>
              <w:t xml:space="preserve">социально-экономические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Не реже </w:t>
            </w:r>
          </w:p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год/ число проверок за отчетный период ___1_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pStyle w:val="a4"/>
              <w:spacing w:line="276" w:lineRule="auto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квартал/число проверок за квартал __4__</w:t>
            </w:r>
          </w:p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жалоб проживающих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обоснованных жалоб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rPr>
          <w:trHeight w:val="317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tabs>
                <w:tab w:val="left" w:pos="1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сотрудников, повысивших свою квалификацию, посетивших обучающие семинары тренинги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FA2940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rPr>
          <w:trHeight w:val="317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tabs>
                <w:tab w:val="left" w:pos="13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рабочих мест, подлежащих специальной оценке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3024F6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6F9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Выполнение нормативных показателей по питанию (Среднесуточное потребление в соответствии с действующими нормативами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302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114/114,3</w:t>
            </w:r>
            <w:r w:rsidR="003024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302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98/98,</w:t>
            </w:r>
            <w:r w:rsidR="003024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302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467/467,</w:t>
            </w:r>
            <w:r w:rsidR="003024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калорийность </w:t>
            </w:r>
          </w:p>
          <w:p w:rsidR="00016F97" w:rsidRDefault="00016F97" w:rsidP="00F84D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302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3206/3206,</w:t>
            </w:r>
            <w:r w:rsidR="003024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приема директором проживающих граждан по личным вопросам</w:t>
            </w:r>
          </w:p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кратность проведения приемов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работы учреждения/ 2 раза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 техники безопасности: Отсутствие несчастных случаев с сотрудниками и проживающими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несчастных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случаев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rPr>
          <w:trHeight w:val="1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Сохранность товарно-материальных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проживающих в учреждении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2B2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2FF7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  <w:r w:rsidR="002B2F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инвалидов, имеющих индивидуальные программы реабилитации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</w:p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2B2FF7" w:rsidP="00016F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инвалидов, отказавшихся от оформления индивидуальных программ реабилитации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инвалидов индивидуальными программами реабилитации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</w:p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клиентов, нуждавшихся в получении технических средств реабилитации</w:t>
            </w:r>
          </w:p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2B2FF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клиентов, которым оказано содействие в получении технических средств реабилитации, из числа нуждавшихся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2B2FF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опекунского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заседаний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2B2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квартал/ 1</w:t>
            </w:r>
            <w:r w:rsidR="002B2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4" w:right="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Отсутствие вспышечной заболеваемости обслуживаемых граждан инфекционными заболеваниями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наличие/</w:t>
            </w:r>
          </w:p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отсутствие вспышечной заболеваемости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число возникших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самовольных уходов обеспечиваемых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число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случаев самовольных уходов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2B2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0/</w:t>
            </w:r>
            <w:r w:rsidR="002B2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культурно-массовых мероприятий:</w:t>
            </w:r>
          </w:p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концертов;</w:t>
            </w:r>
          </w:p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экскурсий;</w:t>
            </w:r>
          </w:p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число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5 раз в год/37</w:t>
            </w:r>
          </w:p>
          <w:p w:rsidR="00016F97" w:rsidRDefault="002B2FF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16F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F97" w:rsidRDefault="002B2FF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6F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F97" w:rsidRDefault="00016F97" w:rsidP="002B2F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2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клиентов, </w:t>
            </w:r>
          </w:p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право на</w:t>
            </w:r>
          </w:p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льготы, пособия и иные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2B2FF7" w:rsidP="00016F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  <w:tr w:rsidR="00016F97" w:rsidTr="00F84D1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клиентов, которым оформлены полагающиеся льготы, пособия и иные выплаты из числа имеющих на них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97" w:rsidRDefault="00016F97" w:rsidP="00F84D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2B2FF7" w:rsidP="00016F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97" w:rsidRDefault="00016F97" w:rsidP="00F84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учреждения</w:t>
            </w:r>
          </w:p>
        </w:tc>
      </w:tr>
    </w:tbl>
    <w:p w:rsidR="00016F97" w:rsidRDefault="00016F97" w:rsidP="00016F97">
      <w:pPr>
        <w:spacing w:after="0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F97" w:rsidRDefault="00016F97" w:rsidP="00016F97">
      <w:pPr>
        <w:pStyle w:val="ConsPlusNonformat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16F97" w:rsidRDefault="00016F97" w:rsidP="00016F97"/>
    <w:p w:rsidR="00016F97" w:rsidRDefault="00016F97" w:rsidP="00016F97"/>
    <w:p w:rsidR="00DE337A" w:rsidRDefault="00DE337A"/>
    <w:sectPr w:rsidR="00DE337A" w:rsidSect="009B7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3FC"/>
    <w:multiLevelType w:val="hybridMultilevel"/>
    <w:tmpl w:val="BC34AFD8"/>
    <w:lvl w:ilvl="0" w:tplc="8A4AD82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E526F9"/>
    <w:multiLevelType w:val="hybridMultilevel"/>
    <w:tmpl w:val="7FF0AC2E"/>
    <w:lvl w:ilvl="0" w:tplc="728A8F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97"/>
    <w:rsid w:val="00016F97"/>
    <w:rsid w:val="00081721"/>
    <w:rsid w:val="002B2FF7"/>
    <w:rsid w:val="003024F6"/>
    <w:rsid w:val="006D20F9"/>
    <w:rsid w:val="00745114"/>
    <w:rsid w:val="00DE337A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6F97"/>
    <w:rPr>
      <w:color w:val="0000FF"/>
      <w:u w:val="single"/>
    </w:rPr>
  </w:style>
  <w:style w:type="paragraph" w:customStyle="1" w:styleId="ConsPlusNormal">
    <w:name w:val="ConsPlusNormal"/>
    <w:uiPriority w:val="99"/>
    <w:rsid w:val="00016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16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016F9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6F97"/>
    <w:rPr>
      <w:color w:val="0000FF"/>
      <w:u w:val="single"/>
    </w:rPr>
  </w:style>
  <w:style w:type="paragraph" w:customStyle="1" w:styleId="ConsPlusNormal">
    <w:name w:val="ConsPlusNormal"/>
    <w:uiPriority w:val="99"/>
    <w:rsid w:val="00016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16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016F9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E4EFBFD066029FFDBD3FBEDCFE6C3141ED3F595C1E06F7EB5905E96171z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E4EFBFD066029FFDBD3FBEDCFE6C3141ED3F595C1E06F7EB5905E96171z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Sekritari</dc:creator>
  <cp:lastModifiedBy>Sekritari</cp:lastModifiedBy>
  <cp:revision>2</cp:revision>
  <dcterms:created xsi:type="dcterms:W3CDTF">2018-01-18T00:32:00Z</dcterms:created>
  <dcterms:modified xsi:type="dcterms:W3CDTF">2018-01-18T00:32:00Z</dcterms:modified>
</cp:coreProperties>
</file>